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414F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14F3" w:rsidRDefault="00F11EEB"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414F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414F3">
        <w:rPr>
          <w:rFonts w:ascii="Times New Roman" w:eastAsia="Times New Roman" w:hAnsi="Times New Roman" w:cs="Times New Roman"/>
          <w:sz w:val="24"/>
          <w:szCs w:val="24"/>
        </w:rPr>
        <w:t xml:space="preserve">Poslovni broj: </w:t>
      </w:r>
      <w:proofErr w:type="spellStart"/>
      <w:r w:rsidR="00590D5E" w:rsidRPr="000414F3">
        <w:rPr>
          <w:rFonts w:ascii="Times New Roman" w:eastAsia="Times New Roman" w:hAnsi="Times New Roman" w:cs="Times New Roman"/>
          <w:sz w:val="24"/>
          <w:szCs w:val="24"/>
        </w:rPr>
        <w:t>UsII</w:t>
      </w:r>
      <w:proofErr w:type="spellEnd"/>
      <w:r w:rsidR="00590D5E" w:rsidRPr="000414F3">
        <w:rPr>
          <w:rFonts w:ascii="Times New Roman" w:eastAsia="Times New Roman" w:hAnsi="Times New Roman" w:cs="Times New Roman"/>
          <w:sz w:val="24"/>
          <w:szCs w:val="24"/>
        </w:rPr>
        <w:t>-1</w:t>
      </w:r>
      <w:r w:rsidR="000414F3">
        <w:rPr>
          <w:rFonts w:ascii="Times New Roman" w:eastAsia="Times New Roman" w:hAnsi="Times New Roman" w:cs="Times New Roman"/>
          <w:sz w:val="24"/>
          <w:szCs w:val="24"/>
        </w:rPr>
        <w:t>64</w:t>
      </w:r>
      <w:r w:rsidR="00590D5E" w:rsidRPr="000414F3">
        <w:rPr>
          <w:rFonts w:ascii="Times New Roman" w:eastAsia="Times New Roman" w:hAnsi="Times New Roman" w:cs="Times New Roman"/>
          <w:sz w:val="24"/>
          <w:szCs w:val="24"/>
        </w:rPr>
        <w:t>/17-</w:t>
      </w:r>
      <w:r w:rsidR="000414F3">
        <w:rPr>
          <w:rFonts w:ascii="Times New Roman" w:eastAsia="Times New Roman" w:hAnsi="Times New Roman" w:cs="Times New Roman"/>
          <w:sz w:val="24"/>
          <w:szCs w:val="24"/>
        </w:rPr>
        <w:t>5</w:t>
      </w:r>
    </w:p>
    <w:p w:rsidR="00ED5275" w:rsidRPr="000414F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14F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14F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414F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414F3" w:rsidRPr="000414F3" w:rsidRDefault="000414F3" w:rsidP="00590D5E">
      <w:pPr>
        <w:spacing w:after="0" w:line="240" w:lineRule="auto"/>
        <w:jc w:val="center"/>
        <w:rPr>
          <w:rFonts w:ascii="Times New Roman" w:eastAsia="Times New Roman" w:hAnsi="Times New Roman" w:cs="Times New Roman"/>
          <w:color w:val="000000"/>
          <w:sz w:val="24"/>
          <w:szCs w:val="24"/>
          <w:lang w:eastAsia="hr-HR"/>
        </w:rPr>
      </w:pP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U   I M E  R E P U B L I K E   H R V A T S K E</w:t>
      </w: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P R E S U D A</w:t>
      </w:r>
    </w:p>
    <w:p w:rsidR="000414F3" w:rsidRPr="000414F3" w:rsidRDefault="000414F3" w:rsidP="000414F3">
      <w:pPr>
        <w:spacing w:after="0" w:line="240" w:lineRule="auto"/>
        <w:jc w:val="left"/>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ind w:firstLine="720"/>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0414F3">
        <w:rPr>
          <w:rFonts w:ascii="Times New Roman" w:eastAsia="Times New Roman" w:hAnsi="Times New Roman" w:cs="Times New Roman"/>
          <w:color w:val="000000"/>
          <w:sz w:val="24"/>
          <w:szCs w:val="24"/>
          <w:lang w:eastAsia="hr-HR"/>
        </w:rPr>
        <w:t>Karlovčan</w:t>
      </w:r>
      <w:proofErr w:type="spellEnd"/>
      <w:r w:rsidRPr="000414F3">
        <w:rPr>
          <w:rFonts w:ascii="Times New Roman" w:eastAsia="Times New Roman" w:hAnsi="Times New Roman" w:cs="Times New Roman"/>
          <w:color w:val="000000"/>
          <w:sz w:val="24"/>
          <w:szCs w:val="24"/>
          <w:lang w:eastAsia="hr-HR"/>
        </w:rPr>
        <w:t>-</w:t>
      </w:r>
      <w:proofErr w:type="spellStart"/>
      <w:r w:rsidRPr="000414F3">
        <w:rPr>
          <w:rFonts w:ascii="Times New Roman" w:eastAsia="Times New Roman" w:hAnsi="Times New Roman" w:cs="Times New Roman"/>
          <w:color w:val="000000"/>
          <w:sz w:val="24"/>
          <w:szCs w:val="24"/>
          <w:lang w:eastAsia="hr-HR"/>
        </w:rPr>
        <w:t>Đurović</w:t>
      </w:r>
      <w:proofErr w:type="spellEnd"/>
      <w:r w:rsidRPr="000414F3">
        <w:rPr>
          <w:rFonts w:ascii="Times New Roman" w:eastAsia="Times New Roman" w:hAnsi="Times New Roman" w:cs="Times New Roman"/>
          <w:color w:val="000000"/>
          <w:sz w:val="24"/>
          <w:szCs w:val="24"/>
          <w:lang w:eastAsia="hr-HR"/>
        </w:rPr>
        <w:t xml:space="preserve">, predsjednice vijeća, Lidije </w:t>
      </w:r>
      <w:proofErr w:type="spellStart"/>
      <w:r w:rsidRPr="000414F3">
        <w:rPr>
          <w:rFonts w:ascii="Times New Roman" w:eastAsia="Times New Roman" w:hAnsi="Times New Roman" w:cs="Times New Roman"/>
          <w:color w:val="000000"/>
          <w:sz w:val="24"/>
          <w:szCs w:val="24"/>
          <w:lang w:eastAsia="hr-HR"/>
        </w:rPr>
        <w:t>Rostaš</w:t>
      </w:r>
      <w:proofErr w:type="spellEnd"/>
      <w:r w:rsidRPr="000414F3">
        <w:rPr>
          <w:rFonts w:ascii="Times New Roman" w:eastAsia="Times New Roman" w:hAnsi="Times New Roman" w:cs="Times New Roman"/>
          <w:color w:val="000000"/>
          <w:sz w:val="24"/>
          <w:szCs w:val="24"/>
          <w:lang w:eastAsia="hr-HR"/>
        </w:rPr>
        <w:t xml:space="preserve">-Beroš i Sanje Štefan članice vijeća,  te višeg sudskog savjetnika Srđana Papića, zapisničara, u upravnom sporu tužitelja </w:t>
      </w:r>
      <w:r>
        <w:rPr>
          <w:rFonts w:ascii="Times New Roman" w:eastAsia="Times New Roman" w:hAnsi="Times New Roman" w:cs="Times New Roman"/>
          <w:color w:val="000000"/>
          <w:sz w:val="24"/>
          <w:szCs w:val="24"/>
          <w:lang w:eastAsia="hr-HR"/>
        </w:rPr>
        <w:t>……… iz Zagreba</w:t>
      </w:r>
      <w:r w:rsidRPr="000414F3">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0414F3">
        <w:rPr>
          <w:rFonts w:ascii="Times New Roman" w:eastAsia="Times New Roman" w:hAnsi="Times New Roman" w:cs="Times New Roman"/>
          <w:color w:val="000000"/>
          <w:sz w:val="24"/>
          <w:szCs w:val="24"/>
          <w:lang w:eastAsia="hr-HR"/>
        </w:rPr>
        <w:t>, klasa: UP/II-008-07/17-01/320,  </w:t>
      </w:r>
      <w:proofErr w:type="spellStart"/>
      <w:r w:rsidRPr="000414F3">
        <w:rPr>
          <w:rFonts w:ascii="Times New Roman" w:eastAsia="Times New Roman" w:hAnsi="Times New Roman" w:cs="Times New Roman"/>
          <w:color w:val="000000"/>
          <w:sz w:val="24"/>
          <w:szCs w:val="24"/>
          <w:lang w:eastAsia="hr-HR"/>
        </w:rPr>
        <w:t>urbroj</w:t>
      </w:r>
      <w:proofErr w:type="spellEnd"/>
      <w:r w:rsidRPr="000414F3">
        <w:rPr>
          <w:rFonts w:ascii="Times New Roman" w:eastAsia="Times New Roman" w:hAnsi="Times New Roman" w:cs="Times New Roman"/>
          <w:color w:val="000000"/>
          <w:sz w:val="24"/>
          <w:szCs w:val="24"/>
          <w:lang w:eastAsia="hr-HR"/>
        </w:rPr>
        <w:t>: 401-01/04-17-2 od 12. lipnja 2017., radi prava na pristup informacijama, na sjednici vijeća održanoj 21. rujna 2017.</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0414F3">
        <w:rPr>
          <w:rFonts w:ascii="Times New Roman" w:eastAsia="Times New Roman" w:hAnsi="Times New Roman" w:cs="Times New Roman"/>
          <w:color w:val="000000"/>
          <w:sz w:val="24"/>
          <w:szCs w:val="24"/>
          <w:lang w:eastAsia="hr-HR"/>
        </w:rPr>
        <w:t>p r e s u d i o    j e</w:t>
      </w:r>
    </w:p>
    <w:p w:rsidR="000414F3" w:rsidRPr="000414F3" w:rsidRDefault="000414F3" w:rsidP="000414F3">
      <w:pPr>
        <w:spacing w:after="0" w:line="240" w:lineRule="auto"/>
        <w:jc w:val="left"/>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ind w:left="720" w:firstLine="720"/>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UP/II-008-07/17-01/320,  </w:t>
      </w:r>
      <w:proofErr w:type="spellStart"/>
      <w:r w:rsidRPr="000414F3">
        <w:rPr>
          <w:rFonts w:ascii="Times New Roman" w:eastAsia="Times New Roman" w:hAnsi="Times New Roman" w:cs="Times New Roman"/>
          <w:color w:val="000000"/>
          <w:sz w:val="24"/>
          <w:szCs w:val="24"/>
          <w:lang w:eastAsia="hr-HR"/>
        </w:rPr>
        <w:t>urbroj</w:t>
      </w:r>
      <w:proofErr w:type="spellEnd"/>
      <w:r w:rsidRPr="000414F3">
        <w:rPr>
          <w:rFonts w:ascii="Times New Roman" w:eastAsia="Times New Roman" w:hAnsi="Times New Roman" w:cs="Times New Roman"/>
          <w:color w:val="000000"/>
          <w:sz w:val="24"/>
          <w:szCs w:val="24"/>
          <w:lang w:eastAsia="hr-HR"/>
        </w:rPr>
        <w:t>: 401-01/04-17-2 od 12. lipnja 2017.</w:t>
      </w:r>
    </w:p>
    <w:p w:rsidR="000414F3" w:rsidRPr="000414F3" w:rsidRDefault="000414F3" w:rsidP="000414F3">
      <w:pPr>
        <w:spacing w:after="0" w:line="240" w:lineRule="auto"/>
        <w:ind w:left="720" w:firstLine="720"/>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Obrazloženje</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Splitu, broj: PPI-DO-8/2017 od 30. ožujka 2017. godine, kojim je odbijen zahtjev za pristup informacijama temeljem odredbe članka 23. stavka 5. točke 4. Zakona o pravu na pristup informacijama ("Narodne novine" 25/13. i 85/15. – dalje: ZPPI).</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Tužitelj u tužbi navodi da iz obrazloženja rješenja proizlazi da je proveden ispitni postupak, međutim, tužitelj smatra da je počinjena bitna povreda pravila postupka budući da je povodom žalbe tuženik utvrđivao činjenično stanje sukladno članku 115. stavak 3. Zakona o općem upravnom postupku ("Narodne novine" 47/09. – dalje: ZUP), a tužitelju nije omogućeno o istom se očitovati čime su povrijeđene odredbe članka 30., 51. i 52. ZUP-a. Navodi da je od ostalih državnih odvjetništava dobio pravovremene i potpune informacije koje je i u ovom slučaju tražio iz čega proizlazi da takva informacija postoji. Smatra da rješenje nije obrazloženo te predlaže da se nakon održanog ročišta donese presuda kojom se poništava rješenje tuženika i rješenje tijela prvog stupnja.</w:t>
      </w:r>
    </w:p>
    <w:p w:rsidR="000414F3" w:rsidRPr="000414F3" w:rsidRDefault="000414F3" w:rsidP="000414F3">
      <w:pPr>
        <w:spacing w:after="0" w:line="240" w:lineRule="auto"/>
        <w:ind w:firstLine="720"/>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ZUP-a.</w:t>
      </w:r>
    </w:p>
    <w:p w:rsidR="000414F3" w:rsidRPr="000414F3" w:rsidRDefault="000414F3" w:rsidP="000414F3">
      <w:pPr>
        <w:spacing w:after="0" w:line="240" w:lineRule="auto"/>
        <w:ind w:firstLine="720"/>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xml:space="preserve">Kako je u postupku utvrđeno da državna odvjetništva ne vode informacije na način kako to tužitelj traži to je po ocjeni tuženika pravilno odbijen zahtjev tužitelja jer se ne radi o informaciji kakvu ima u vidu odredba članka 5. stavak 1. točka 3. ZPPI-a. To što su pojedina </w:t>
      </w:r>
      <w:r w:rsidRPr="000414F3">
        <w:rPr>
          <w:rFonts w:ascii="Times New Roman" w:eastAsia="Times New Roman" w:hAnsi="Times New Roman" w:cs="Times New Roman"/>
          <w:color w:val="000000"/>
          <w:sz w:val="24"/>
          <w:szCs w:val="24"/>
          <w:lang w:eastAsia="hr-HR"/>
        </w:rPr>
        <w:lastRenderedPageBreak/>
        <w:t>državna odvjetništva tužitelju izrađivala tražene informacije iako to nisu bila dužna ne dovodi do zaključka da je u konkretnom slučaju prvostupanjsko tijelo dužno postupiti na taj način.</w:t>
      </w:r>
    </w:p>
    <w:p w:rsidR="000414F3" w:rsidRPr="000414F3" w:rsidRDefault="000414F3" w:rsidP="000414F3">
      <w:pPr>
        <w:spacing w:after="0" w:line="240" w:lineRule="auto"/>
        <w:ind w:firstLine="720"/>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Smatra neosnovanim navode tužitelja u pogledu provođenja ispitnog postupka jer je prvostupanjsko tijelo neposredno rješavalo ovu upravnu stvar. Predlaže tužbu i tužbeni zahtjev odbiti.</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Sukladno odredbi članka 6. Zakona o upravnim sporovima ("Narodne novine" 20/10., 143/12., 152/14., 94/16. i 29/17.-  dalje:  ZUS) tužitelju je dostavljen odgovor na tužbu koju je dostavio tuženik.</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Tužbeni zahtjev nije osnovan.</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Prema odredbi članka 5. stavka 1. točke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Iz podataka spisa predmeta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dostaviti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do 6 mjeseci, u roku 6 do 12 mjeseci, u roku preko 12 mjeseci ili uopće do 31. siječnja 2017. nije donijelo odluke te u koliko slučajeva je viši državni odvjetnik donio odluku kojom nalaže donošenje odluke u određenom roku.</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I po ocjeni ovoga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Slijedom navedenog pravilno je odbijen zahtjev tužitelja sukladno odredbi članka 23. stavka 5. točke 4. ZPPI-a prema kojoj će tijelo javne vlasti rješenjem odbiti zahtjev ako se traži informacija koja se ne smatra informacijom u smislu članka 5. stavka 1. točke 3. ovog Zakona o čemu se u konkretnom slučaju radi.</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xml:space="preserve">            Nadalje, neosnovana je tvrdnja tužitelja da bi tuženik učinio povrede pravila općeg </w:t>
      </w:r>
      <w:proofErr w:type="spellStart"/>
      <w:r w:rsidRPr="000414F3">
        <w:rPr>
          <w:rFonts w:ascii="Times New Roman" w:eastAsia="Times New Roman" w:hAnsi="Times New Roman" w:cs="Times New Roman"/>
          <w:color w:val="000000"/>
          <w:sz w:val="24"/>
          <w:szCs w:val="24"/>
          <w:lang w:eastAsia="hr-HR"/>
        </w:rPr>
        <w:t>postupovnog</w:t>
      </w:r>
      <w:proofErr w:type="spellEnd"/>
      <w:r w:rsidRPr="000414F3">
        <w:rPr>
          <w:rFonts w:ascii="Times New Roman" w:eastAsia="Times New Roman" w:hAnsi="Times New Roman" w:cs="Times New Roman"/>
          <w:color w:val="000000"/>
          <w:sz w:val="24"/>
          <w:szCs w:val="24"/>
          <w:lang w:eastAsia="hr-HR"/>
        </w:rPr>
        <w:t xml:space="preserve"> zakona, ZUP-a.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ZPPI-a, jer tužitelj u biti traži od državnog odvjetništva obradu određenih podataka, a ne informaciju koja kao takva postoji.</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lastRenderedPageBreak/>
        <w:t>            Slijedom navedenog nije došlo do povrede odredaba Zakona o općem upravnom postupku na koje se tužitelj poziva.</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Konačno tvrdnja tužitelja da su mu neka državna odvjetništva izrađivala tražene informacije nije od utjecaja na rješavanje ove upravne stvari budući da se ne radi o informacijama kakve ima u vidu ZPPI, kako je to već naprijed navedeno iz čega proizlazi da ista nisu bila dužna tužitelju izrađivati navedeno. Također, suprotno navodima tužitelja, osporeno rješenje obrazloženo je sukladno odredbi članka 98. stavka 5. ZUP-a i navedeni su potpuni i valjani razlozi koji upućuju na osnovanost odluke tuženika.</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Kako je u konkretnom slučaju sporna samo primjena prava to je sud riješio spor bez rasprave.</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Trebalo je stoga temeljem odredbe članka 97. stavka 1. ZUS-a odlučiti kao u izreci.</w:t>
      </w: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jc w:val="center"/>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U Zagrebu 21. rujna  2017.</w:t>
      </w:r>
    </w:p>
    <w:p w:rsidR="000414F3" w:rsidRPr="000414F3" w:rsidRDefault="000414F3" w:rsidP="000414F3">
      <w:pPr>
        <w:spacing w:after="0" w:line="240" w:lineRule="auto"/>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0414F3" w:rsidRPr="000414F3" w:rsidRDefault="000414F3" w:rsidP="000414F3">
      <w:pPr>
        <w:spacing w:after="0" w:line="240" w:lineRule="auto"/>
        <w:jc w:val="right"/>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Predsjednica vijeća</w:t>
      </w:r>
    </w:p>
    <w:p w:rsidR="000414F3" w:rsidRPr="000414F3" w:rsidRDefault="000414F3" w:rsidP="000414F3">
      <w:pPr>
        <w:spacing w:after="0" w:line="240" w:lineRule="auto"/>
        <w:jc w:val="right"/>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xml:space="preserve">Ljiljana </w:t>
      </w:r>
      <w:proofErr w:type="spellStart"/>
      <w:r w:rsidRPr="000414F3">
        <w:rPr>
          <w:rFonts w:ascii="Times New Roman" w:eastAsia="Times New Roman" w:hAnsi="Times New Roman" w:cs="Times New Roman"/>
          <w:color w:val="000000"/>
          <w:sz w:val="24"/>
          <w:szCs w:val="24"/>
          <w:lang w:eastAsia="hr-HR"/>
        </w:rPr>
        <w:t>Karlovčan</w:t>
      </w:r>
      <w:proofErr w:type="spellEnd"/>
      <w:r w:rsidRPr="000414F3">
        <w:rPr>
          <w:rFonts w:ascii="Times New Roman" w:eastAsia="Times New Roman" w:hAnsi="Times New Roman" w:cs="Times New Roman"/>
          <w:color w:val="000000"/>
          <w:sz w:val="24"/>
          <w:szCs w:val="24"/>
          <w:lang w:eastAsia="hr-HR"/>
        </w:rPr>
        <w:t>-</w:t>
      </w:r>
      <w:proofErr w:type="spellStart"/>
      <w:r w:rsidRPr="000414F3">
        <w:rPr>
          <w:rFonts w:ascii="Times New Roman" w:eastAsia="Times New Roman" w:hAnsi="Times New Roman" w:cs="Times New Roman"/>
          <w:color w:val="000000"/>
          <w:sz w:val="24"/>
          <w:szCs w:val="24"/>
          <w:lang w:eastAsia="hr-HR"/>
        </w:rPr>
        <w:t>Đurović</w:t>
      </w:r>
      <w:proofErr w:type="spellEnd"/>
      <w:r w:rsidRPr="000414F3">
        <w:rPr>
          <w:rFonts w:ascii="Times New Roman" w:eastAsia="Times New Roman" w:hAnsi="Times New Roman" w:cs="Times New Roman"/>
          <w:color w:val="000000"/>
          <w:sz w:val="24"/>
          <w:szCs w:val="24"/>
          <w:lang w:eastAsia="hr-HR"/>
        </w:rPr>
        <w:t xml:space="preserve">, </w:t>
      </w:r>
      <w:proofErr w:type="spellStart"/>
      <w:r w:rsidRPr="000414F3">
        <w:rPr>
          <w:rFonts w:ascii="Times New Roman" w:eastAsia="Times New Roman" w:hAnsi="Times New Roman" w:cs="Times New Roman"/>
          <w:color w:val="000000"/>
          <w:sz w:val="24"/>
          <w:szCs w:val="24"/>
          <w:lang w:eastAsia="hr-HR"/>
        </w:rPr>
        <w:t>v.r</w:t>
      </w:r>
      <w:proofErr w:type="spellEnd"/>
      <w:r w:rsidRPr="000414F3">
        <w:rPr>
          <w:rFonts w:ascii="Times New Roman" w:eastAsia="Times New Roman" w:hAnsi="Times New Roman" w:cs="Times New Roman"/>
          <w:color w:val="000000"/>
          <w:sz w:val="24"/>
          <w:szCs w:val="24"/>
          <w:lang w:eastAsia="hr-HR"/>
        </w:rPr>
        <w:t>.</w:t>
      </w:r>
    </w:p>
    <w:p w:rsidR="000414F3" w:rsidRPr="000414F3" w:rsidRDefault="000414F3" w:rsidP="000414F3">
      <w:pPr>
        <w:spacing w:after="0" w:line="240" w:lineRule="auto"/>
        <w:jc w:val="right"/>
        <w:rPr>
          <w:rFonts w:ascii="CG Times" w:eastAsia="Times New Roman" w:hAnsi="CG Times" w:cs="Times New Roman"/>
          <w:color w:val="000000"/>
          <w:sz w:val="24"/>
          <w:szCs w:val="24"/>
          <w:lang w:eastAsia="hr-HR"/>
        </w:rPr>
      </w:pPr>
      <w:r w:rsidRPr="000414F3">
        <w:rPr>
          <w:rFonts w:ascii="Times New Roman" w:eastAsia="Times New Roman" w:hAnsi="Times New Roman" w:cs="Times New Roman"/>
          <w:color w:val="000000"/>
          <w:sz w:val="24"/>
          <w:szCs w:val="24"/>
          <w:lang w:eastAsia="hr-HR"/>
        </w:rPr>
        <w:t> </w:t>
      </w:r>
    </w:p>
    <w:p w:rsidR="007C2868" w:rsidRPr="000414F3" w:rsidRDefault="007C2868" w:rsidP="000414F3">
      <w:pPr>
        <w:spacing w:after="0" w:line="240" w:lineRule="auto"/>
        <w:jc w:val="center"/>
        <w:rPr>
          <w:rFonts w:ascii="CG Times" w:eastAsia="Times New Roman" w:hAnsi="CG Times" w:cs="Times New Roman"/>
          <w:color w:val="000000"/>
          <w:sz w:val="24"/>
          <w:szCs w:val="24"/>
          <w:lang w:eastAsia="hr-HR"/>
        </w:rPr>
      </w:pPr>
    </w:p>
    <w:sectPr w:rsidR="007C2868" w:rsidRPr="000414F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11EEB" w:rsidRPr="00DE7338">
      <w:rPr>
        <w:rFonts w:ascii="Times New Roman" w:hAnsi="Times New Roman"/>
      </w:rPr>
      <w:fldChar w:fldCharType="begin"/>
    </w:r>
    <w:r w:rsidRPr="00DE7338">
      <w:rPr>
        <w:rFonts w:ascii="Times New Roman" w:hAnsi="Times New Roman"/>
      </w:rPr>
      <w:instrText xml:space="preserve"> PAGE  \* MERGEFORMAT </w:instrText>
    </w:r>
    <w:r w:rsidR="00F11EEB" w:rsidRPr="00DE7338">
      <w:rPr>
        <w:rFonts w:ascii="Times New Roman" w:hAnsi="Times New Roman"/>
      </w:rPr>
      <w:fldChar w:fldCharType="separate"/>
    </w:r>
    <w:r w:rsidR="000414F3">
      <w:rPr>
        <w:rFonts w:ascii="Times New Roman" w:hAnsi="Times New Roman"/>
        <w:noProof/>
      </w:rPr>
      <w:t>2</w:t>
    </w:r>
    <w:r w:rsidR="00F11EE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w:t>
    </w:r>
    <w:r w:rsidR="000414F3">
      <w:rPr>
        <w:color w:val="000000"/>
      </w:rPr>
      <w:t>64</w:t>
    </w:r>
    <w:r w:rsidR="00590D5E">
      <w:rPr>
        <w:color w:val="000000"/>
      </w:rPr>
      <w:t>/17-</w:t>
    </w:r>
    <w:r w:rsidR="000414F3">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414F3"/>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1EEB"/>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1348889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2017-10-18T08:14:00Z</dcterms:created>
  <dcterms:modified xsi:type="dcterms:W3CDTF">2017-10-18T08:14:00Z</dcterms:modified>
</cp:coreProperties>
</file>